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899C" w14:textId="77777777" w:rsidR="00C57F02" w:rsidRPr="00C57F02" w:rsidRDefault="00C57F02" w:rsidP="00C57F02">
      <w:pPr>
        <w:pStyle w:val="Sinespaciado"/>
        <w:jc w:val="center"/>
        <w:rPr>
          <w:rFonts w:ascii="Arial" w:hAnsi="Arial" w:cs="Arial"/>
          <w:b/>
          <w:bCs/>
          <w:sz w:val="24"/>
          <w:szCs w:val="24"/>
        </w:rPr>
      </w:pPr>
      <w:r w:rsidRPr="00C57F02">
        <w:rPr>
          <w:rFonts w:ascii="Arial" w:hAnsi="Arial" w:cs="Arial"/>
          <w:b/>
          <w:bCs/>
          <w:sz w:val="24"/>
          <w:szCs w:val="24"/>
        </w:rPr>
        <w:t>ANA PATY PERALTA TRANSFORMARÁ CANCÚN EN LA CIUDAD DEL BIENESTAR</w:t>
      </w:r>
    </w:p>
    <w:p w14:paraId="4E75FD0A" w14:textId="77777777" w:rsidR="00C57F02" w:rsidRPr="00C57F02" w:rsidRDefault="00C57F02" w:rsidP="00C57F02">
      <w:pPr>
        <w:pStyle w:val="Sinespaciado"/>
        <w:jc w:val="both"/>
        <w:rPr>
          <w:rFonts w:ascii="Arial" w:hAnsi="Arial" w:cs="Arial"/>
          <w:sz w:val="24"/>
          <w:szCs w:val="24"/>
        </w:rPr>
      </w:pPr>
    </w:p>
    <w:p w14:paraId="1F793A88" w14:textId="0FFFBE43" w:rsidR="00C57F02" w:rsidRPr="00C57F02" w:rsidRDefault="00C57F02" w:rsidP="00C57F02">
      <w:pPr>
        <w:pStyle w:val="Sinespaciado"/>
        <w:numPr>
          <w:ilvl w:val="0"/>
          <w:numId w:val="20"/>
        </w:numPr>
        <w:jc w:val="both"/>
        <w:rPr>
          <w:rFonts w:ascii="Arial" w:hAnsi="Arial" w:cs="Arial"/>
          <w:sz w:val="24"/>
          <w:szCs w:val="24"/>
        </w:rPr>
      </w:pPr>
      <w:r w:rsidRPr="00C57F02">
        <w:rPr>
          <w:rFonts w:ascii="Arial" w:hAnsi="Arial" w:cs="Arial"/>
          <w:sz w:val="24"/>
          <w:szCs w:val="24"/>
        </w:rPr>
        <w:t xml:space="preserve">Un lugar con calidad de vida para las familias, servicios públicos eficientes, entornos seguros, oportunidades, libertad, respeto, inclusión e igualdad para todos, dijo </w:t>
      </w:r>
    </w:p>
    <w:p w14:paraId="08C73B57" w14:textId="77777777" w:rsidR="00C57F02" w:rsidRPr="00C57F02" w:rsidRDefault="00C57F02" w:rsidP="00C57F02">
      <w:pPr>
        <w:pStyle w:val="Sinespaciado"/>
        <w:jc w:val="both"/>
        <w:rPr>
          <w:rFonts w:ascii="Arial" w:hAnsi="Arial" w:cs="Arial"/>
          <w:sz w:val="24"/>
          <w:szCs w:val="24"/>
        </w:rPr>
      </w:pPr>
    </w:p>
    <w:p w14:paraId="5E3C3A77" w14:textId="757A847B" w:rsidR="00C57F02" w:rsidRPr="00C57F02" w:rsidRDefault="00C57F02" w:rsidP="00C57F02">
      <w:pPr>
        <w:pStyle w:val="Sinespaciado"/>
        <w:numPr>
          <w:ilvl w:val="0"/>
          <w:numId w:val="20"/>
        </w:numPr>
        <w:jc w:val="both"/>
        <w:rPr>
          <w:rFonts w:ascii="Arial" w:hAnsi="Arial" w:cs="Arial"/>
          <w:sz w:val="24"/>
          <w:szCs w:val="24"/>
        </w:rPr>
      </w:pPr>
      <w:r w:rsidRPr="00C57F02">
        <w:rPr>
          <w:rFonts w:ascii="Arial" w:hAnsi="Arial" w:cs="Arial"/>
          <w:sz w:val="24"/>
          <w:szCs w:val="24"/>
        </w:rPr>
        <w:t xml:space="preserve">Ante la gobernadora Mara Lezama, rinde protesta para tomar las riendas de la administración 2024-2027, durante la Primera Sesión Solemne de Cabildo </w:t>
      </w:r>
    </w:p>
    <w:p w14:paraId="479BDA78" w14:textId="77777777" w:rsidR="00C57F02" w:rsidRPr="00C57F02" w:rsidRDefault="00C57F02" w:rsidP="00C57F02">
      <w:pPr>
        <w:pStyle w:val="Sinespaciado"/>
        <w:jc w:val="both"/>
        <w:rPr>
          <w:rFonts w:ascii="Arial" w:hAnsi="Arial" w:cs="Arial"/>
          <w:sz w:val="24"/>
          <w:szCs w:val="24"/>
        </w:rPr>
      </w:pPr>
    </w:p>
    <w:p w14:paraId="4119155F" w14:textId="4A62E95B" w:rsidR="00C57F02" w:rsidRPr="00C57F02" w:rsidRDefault="00C57F02" w:rsidP="00C57F02">
      <w:pPr>
        <w:pStyle w:val="Sinespaciado"/>
        <w:numPr>
          <w:ilvl w:val="0"/>
          <w:numId w:val="20"/>
        </w:numPr>
        <w:jc w:val="both"/>
        <w:rPr>
          <w:rFonts w:ascii="Arial" w:hAnsi="Arial" w:cs="Arial"/>
          <w:sz w:val="24"/>
          <w:szCs w:val="24"/>
        </w:rPr>
      </w:pPr>
      <w:r w:rsidRPr="00C57F02">
        <w:rPr>
          <w:rFonts w:ascii="Arial" w:hAnsi="Arial" w:cs="Arial"/>
          <w:sz w:val="24"/>
          <w:szCs w:val="24"/>
        </w:rPr>
        <w:t>Resalta trabajo en equipo y respaldo con la próxima Presidenta de México, Claudia Sheinbaum Pardo, y la Gobernadora, para cerrar las brechas de desigualdad</w:t>
      </w:r>
    </w:p>
    <w:p w14:paraId="7A55A6F0" w14:textId="77777777" w:rsidR="00C57F02" w:rsidRPr="00C57F02" w:rsidRDefault="00C57F02" w:rsidP="00C57F02">
      <w:pPr>
        <w:pStyle w:val="Sinespaciado"/>
        <w:jc w:val="both"/>
        <w:rPr>
          <w:rFonts w:ascii="Arial" w:hAnsi="Arial" w:cs="Arial"/>
          <w:sz w:val="24"/>
          <w:szCs w:val="24"/>
        </w:rPr>
      </w:pPr>
    </w:p>
    <w:p w14:paraId="42F245B1" w14:textId="77777777" w:rsidR="00C57F02" w:rsidRPr="00C57F02" w:rsidRDefault="00C57F02" w:rsidP="00C57F02">
      <w:pPr>
        <w:pStyle w:val="Sinespaciado"/>
        <w:jc w:val="both"/>
        <w:rPr>
          <w:rFonts w:ascii="Arial" w:hAnsi="Arial" w:cs="Arial"/>
          <w:sz w:val="24"/>
          <w:szCs w:val="24"/>
        </w:rPr>
      </w:pPr>
      <w:r w:rsidRPr="00C57F02">
        <w:rPr>
          <w:rFonts w:ascii="Arial" w:hAnsi="Arial" w:cs="Arial"/>
          <w:b/>
          <w:bCs/>
          <w:sz w:val="24"/>
          <w:szCs w:val="24"/>
        </w:rPr>
        <w:t>Cancún, Q. R., a 30 de septiembre de 2024.-</w:t>
      </w:r>
      <w:r w:rsidRPr="00C57F02">
        <w:rPr>
          <w:rFonts w:ascii="Arial" w:hAnsi="Arial" w:cs="Arial"/>
          <w:sz w:val="24"/>
          <w:szCs w:val="24"/>
        </w:rPr>
        <w:t xml:space="preserve"> “Hoy, en el inicio de esta nueva administración, quiero transmitirles esta visión, para que con sus ideas y su trabajo en equipo, lo hagamos realidad. Aspiramos a una Ciudad del Bienestar, donde convivamos en paz y trabajemos juntos, recuperando nuestros valores; donde todas las familias tengan calidad de vida y servicios públicos eficientes; y donde niñas y niños vivan en un entorno seguro y pueden cumplir sus sueños”, afirmó la Presidenta Municipal, Ana Paty Peralta, al tomar protesta para esta encomienda en la administración 2024-2027, ante la gobernadora Mara Lezama y representantes de todos los sectores sociales. </w:t>
      </w:r>
    </w:p>
    <w:p w14:paraId="63685E8E" w14:textId="77777777" w:rsidR="00C57F02" w:rsidRPr="00C57F02" w:rsidRDefault="00C57F02" w:rsidP="00C57F02">
      <w:pPr>
        <w:pStyle w:val="Sinespaciado"/>
        <w:jc w:val="both"/>
        <w:rPr>
          <w:rFonts w:ascii="Arial" w:hAnsi="Arial" w:cs="Arial"/>
          <w:sz w:val="24"/>
          <w:szCs w:val="24"/>
        </w:rPr>
      </w:pPr>
    </w:p>
    <w:p w14:paraId="360063D3"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Desde el recién inaugurado Teatro de la Ciudad, en el marco de la Primera Sesión Solemne de Cabildo, la Primera Autoridad Municipal reiteró que el modelo que se busca es un entorno lleno de oportunidades para los jóvenes; con ayuda siempre para las mujeres; dignidad para los adultos mayores; con libertad, respeto, inclusión e igualdad; sustentable; con movilidad moderna y eficiente y paz sentida en cada hogar y en las calles. </w:t>
      </w:r>
    </w:p>
    <w:p w14:paraId="48026141" w14:textId="77777777" w:rsidR="00C57F02" w:rsidRPr="00C57F02" w:rsidRDefault="00C57F02" w:rsidP="00C57F02">
      <w:pPr>
        <w:pStyle w:val="Sinespaciado"/>
        <w:jc w:val="both"/>
        <w:rPr>
          <w:rFonts w:ascii="Arial" w:hAnsi="Arial" w:cs="Arial"/>
          <w:sz w:val="24"/>
          <w:szCs w:val="24"/>
        </w:rPr>
      </w:pPr>
    </w:p>
    <w:p w14:paraId="1E59DF05"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“Claro que es posible con un gobierno donde los pilares sean la justicia social, la paz y el humanismo; transparente, honesto, eficiente y con cero corrupción, que esté a la altura de las demandas de las y los cancunenses; una gestión de resultados. Estoy lista, cancunenses es nuestro momento”, subrayó. </w:t>
      </w:r>
    </w:p>
    <w:p w14:paraId="78CD8593" w14:textId="77777777" w:rsidR="00C57F02" w:rsidRPr="00C57F02" w:rsidRDefault="00C57F02" w:rsidP="00C57F02">
      <w:pPr>
        <w:pStyle w:val="Sinespaciado"/>
        <w:jc w:val="both"/>
        <w:rPr>
          <w:rFonts w:ascii="Arial" w:hAnsi="Arial" w:cs="Arial"/>
          <w:sz w:val="24"/>
          <w:szCs w:val="24"/>
        </w:rPr>
      </w:pPr>
    </w:p>
    <w:p w14:paraId="7F8A5288"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En presencia también del presidente de la Junta de Gobierno y Coordinación Política del Congreso del Estado, Jorge </w:t>
      </w:r>
      <w:proofErr w:type="spellStart"/>
      <w:r w:rsidRPr="00C57F02">
        <w:rPr>
          <w:rFonts w:ascii="Arial" w:hAnsi="Arial" w:cs="Arial"/>
          <w:sz w:val="24"/>
          <w:szCs w:val="24"/>
        </w:rPr>
        <w:t>Sanén</w:t>
      </w:r>
      <w:proofErr w:type="spellEnd"/>
      <w:r w:rsidRPr="00C57F02">
        <w:rPr>
          <w:rFonts w:ascii="Arial" w:hAnsi="Arial" w:cs="Arial"/>
          <w:sz w:val="24"/>
          <w:szCs w:val="24"/>
        </w:rPr>
        <w:t xml:space="preserve"> Cervantes, y el magistrado presidente del Poder Judicial, </w:t>
      </w:r>
      <w:proofErr w:type="spellStart"/>
      <w:r w:rsidRPr="00C57F02">
        <w:rPr>
          <w:rFonts w:ascii="Arial" w:hAnsi="Arial" w:cs="Arial"/>
          <w:sz w:val="24"/>
          <w:szCs w:val="24"/>
        </w:rPr>
        <w:t>Heyden</w:t>
      </w:r>
      <w:proofErr w:type="spellEnd"/>
      <w:r w:rsidRPr="00C57F02">
        <w:rPr>
          <w:rFonts w:ascii="Arial" w:hAnsi="Arial" w:cs="Arial"/>
          <w:sz w:val="24"/>
          <w:szCs w:val="24"/>
        </w:rPr>
        <w:t xml:space="preserve"> Cebada Rivas, enfatizó a unas horas de que inicie el segundo piso de la Cuarta Transformación, liderados por la primera mujer presidenta de México, la Dra. Claudia Sheinbaum Pardo, y con el respaldo de la Gobernadora, también la primera mujer en ese cargo en Quintana Roo, en este día </w:t>
      </w:r>
      <w:r w:rsidRPr="00C57F02">
        <w:rPr>
          <w:rFonts w:ascii="Arial" w:hAnsi="Arial" w:cs="Arial"/>
          <w:sz w:val="24"/>
          <w:szCs w:val="24"/>
        </w:rPr>
        <w:lastRenderedPageBreak/>
        <w:t xml:space="preserve">de esperanza así como agradecimiento a las y los cancunenses por su confianza y respaldo, seguirá transformando Cancún y construyendo con el Cabildo, un Cancún que refleje el esfuerzo compartido, pasión y amor por esta tierra que es hogar de muchas personas. </w:t>
      </w:r>
    </w:p>
    <w:p w14:paraId="788D2E9A" w14:textId="77777777" w:rsidR="00C57F02" w:rsidRPr="00C57F02" w:rsidRDefault="00C57F02" w:rsidP="00C57F02">
      <w:pPr>
        <w:pStyle w:val="Sinespaciado"/>
        <w:jc w:val="both"/>
        <w:rPr>
          <w:rFonts w:ascii="Arial" w:hAnsi="Arial" w:cs="Arial"/>
          <w:sz w:val="24"/>
          <w:szCs w:val="24"/>
        </w:rPr>
      </w:pPr>
    </w:p>
    <w:p w14:paraId="5B41CC3F"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“Por eso me comprometo, frente a ustedes: a que esa sea mi inspiración, mi motor y mi guía para gobernar los próximos tres años de la mano de nuestra Presidenta de México y de nuestra Gobernadora. Esta será una administración de puertas abiertas, de diálogo, que sume y que construya”, puntualizó. </w:t>
      </w:r>
    </w:p>
    <w:p w14:paraId="064561EF" w14:textId="77777777" w:rsidR="00C57F02" w:rsidRPr="00C57F02" w:rsidRDefault="00C57F02" w:rsidP="00C57F02">
      <w:pPr>
        <w:pStyle w:val="Sinespaciado"/>
        <w:jc w:val="both"/>
        <w:rPr>
          <w:rFonts w:ascii="Arial" w:hAnsi="Arial" w:cs="Arial"/>
          <w:sz w:val="24"/>
          <w:szCs w:val="24"/>
        </w:rPr>
      </w:pPr>
    </w:p>
    <w:p w14:paraId="2ECAC785"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Al hablar de frente a vecinas y vecinos de diferentes colonias de este polo turístico con escasos 54 años de creación, Ana Paty Peralta refrendó que se trabajará arduamente con todo el equipo del municipio, para cerrar las brechas que aún existan de un sitio con dos rostros: el de la prosperidad y el de la marginación, a fin de lograr el bienestar de todas y todos, con énfasis en las familias trabajadoras. </w:t>
      </w:r>
    </w:p>
    <w:p w14:paraId="34550DE9" w14:textId="77777777" w:rsidR="00C57F02" w:rsidRPr="00C57F02" w:rsidRDefault="00C57F02" w:rsidP="00C57F02">
      <w:pPr>
        <w:pStyle w:val="Sinespaciado"/>
        <w:jc w:val="both"/>
        <w:rPr>
          <w:rFonts w:ascii="Arial" w:hAnsi="Arial" w:cs="Arial"/>
          <w:sz w:val="24"/>
          <w:szCs w:val="24"/>
        </w:rPr>
      </w:pPr>
    </w:p>
    <w:p w14:paraId="3E038042"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“Hoy, no sólo rindo protesta como Presidenta Municipal. Hoy renuevo mi compromiso con ustedes de seguir sirviendo, entregando todo de mí, porque me conocen, soy una mujer que ama su tierra y este no es solo un deber, sino el legado de mis padres, mis abuelos, los pioneros, que está en el ADN de todo cancunense, por ello es una gran responsabilidad estar al frente de este nuevo capítulo de su historia”, afirmó. </w:t>
      </w:r>
    </w:p>
    <w:p w14:paraId="275C2AEF" w14:textId="77777777" w:rsidR="00C57F02" w:rsidRPr="00C57F02" w:rsidRDefault="00C57F02" w:rsidP="00C57F02">
      <w:pPr>
        <w:pStyle w:val="Sinespaciado"/>
        <w:jc w:val="both"/>
        <w:rPr>
          <w:rFonts w:ascii="Arial" w:hAnsi="Arial" w:cs="Arial"/>
          <w:sz w:val="24"/>
          <w:szCs w:val="24"/>
        </w:rPr>
      </w:pPr>
    </w:p>
    <w:p w14:paraId="15E7ED31" w14:textId="59DC7525"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Como parte de la misma sesión en la que estuvieron presentes representantes de las fuerzas armadas, sindicatos, iniciativa privada, legisladores </w:t>
      </w:r>
      <w:r w:rsidRPr="00C57F02">
        <w:rPr>
          <w:rFonts w:ascii="Arial" w:hAnsi="Arial" w:cs="Arial"/>
          <w:sz w:val="24"/>
          <w:szCs w:val="24"/>
        </w:rPr>
        <w:t>federales,</w:t>
      </w:r>
      <w:r w:rsidRPr="00C57F02">
        <w:rPr>
          <w:rFonts w:ascii="Arial" w:hAnsi="Arial" w:cs="Arial"/>
          <w:sz w:val="24"/>
          <w:szCs w:val="24"/>
        </w:rPr>
        <w:t xml:space="preserve"> así como homólogos de otros municipios, luego de la ordenanza al Lábaro Patrio, también rindieron la protesta de ley correspondiente tanto el Síndico como los regidores de la gestión 2024-2027, con quienes irá de la mano para transformar la ciudad donde cada cancunense sepa que su voz es escuchada y la guía de este periodo constitucional. </w:t>
      </w:r>
    </w:p>
    <w:p w14:paraId="7D832685" w14:textId="77777777" w:rsidR="00C57F02" w:rsidRPr="00C57F02" w:rsidRDefault="00C57F02" w:rsidP="00C57F02">
      <w:pPr>
        <w:pStyle w:val="Sinespaciado"/>
        <w:jc w:val="both"/>
        <w:rPr>
          <w:rFonts w:ascii="Arial" w:hAnsi="Arial" w:cs="Arial"/>
          <w:sz w:val="24"/>
          <w:szCs w:val="24"/>
        </w:rPr>
      </w:pPr>
    </w:p>
    <w:p w14:paraId="2B69C596" w14:textId="7988F633"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w:t>
      </w:r>
      <w:r>
        <w:rPr>
          <w:rFonts w:ascii="Arial" w:hAnsi="Arial" w:cs="Arial"/>
          <w:sz w:val="24"/>
          <w:szCs w:val="24"/>
        </w:rPr>
        <w:t>**********</w:t>
      </w:r>
    </w:p>
    <w:p w14:paraId="13CDDC58" w14:textId="5277EB13" w:rsidR="00C57F02" w:rsidRPr="00C57F02" w:rsidRDefault="00C57F02" w:rsidP="00C57F02">
      <w:pPr>
        <w:pStyle w:val="Sinespaciado"/>
        <w:jc w:val="center"/>
        <w:rPr>
          <w:rFonts w:ascii="Arial" w:hAnsi="Arial" w:cs="Arial"/>
          <w:b/>
          <w:bCs/>
          <w:sz w:val="24"/>
          <w:szCs w:val="24"/>
        </w:rPr>
      </w:pPr>
      <w:r w:rsidRPr="00C57F02">
        <w:rPr>
          <w:rFonts w:ascii="Arial" w:hAnsi="Arial" w:cs="Arial"/>
          <w:b/>
          <w:bCs/>
          <w:sz w:val="24"/>
          <w:szCs w:val="24"/>
        </w:rPr>
        <w:t>CAJA DE DATOS</w:t>
      </w:r>
    </w:p>
    <w:p w14:paraId="5B8ACF12" w14:textId="77777777" w:rsidR="00C57F02" w:rsidRPr="00C57F02" w:rsidRDefault="00C57F02" w:rsidP="00C57F02">
      <w:pPr>
        <w:pStyle w:val="Sinespaciado"/>
        <w:jc w:val="both"/>
        <w:rPr>
          <w:rFonts w:ascii="Arial" w:hAnsi="Arial" w:cs="Arial"/>
          <w:sz w:val="24"/>
          <w:szCs w:val="24"/>
        </w:rPr>
      </w:pPr>
    </w:p>
    <w:p w14:paraId="7736BABB"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Cabildo 2024-2025: </w:t>
      </w:r>
    </w:p>
    <w:p w14:paraId="09A685EF" w14:textId="77777777" w:rsidR="00C57F02" w:rsidRPr="00C57F02" w:rsidRDefault="00C57F02" w:rsidP="00C57F02">
      <w:pPr>
        <w:pStyle w:val="Sinespaciado"/>
        <w:jc w:val="both"/>
        <w:rPr>
          <w:rFonts w:ascii="Arial" w:hAnsi="Arial" w:cs="Arial"/>
          <w:sz w:val="24"/>
          <w:szCs w:val="24"/>
        </w:rPr>
      </w:pPr>
    </w:p>
    <w:p w14:paraId="546CC7D0" w14:textId="4AC6A11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Miguel Ángel Zenteno Cortés - </w:t>
      </w:r>
      <w:r w:rsidRPr="00C57F02">
        <w:rPr>
          <w:rFonts w:ascii="Arial" w:hAnsi="Arial" w:cs="Arial"/>
          <w:sz w:val="24"/>
          <w:szCs w:val="24"/>
        </w:rPr>
        <w:t>Síndico</w:t>
      </w:r>
      <w:r w:rsidRPr="00C57F02">
        <w:rPr>
          <w:rFonts w:ascii="Arial" w:hAnsi="Arial" w:cs="Arial"/>
          <w:sz w:val="24"/>
          <w:szCs w:val="24"/>
        </w:rPr>
        <w:t xml:space="preserve"> Municipal</w:t>
      </w:r>
    </w:p>
    <w:p w14:paraId="6C3A53EC"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Landy Guadalupe Canché Pantoja - Primera regidora </w:t>
      </w:r>
    </w:p>
    <w:p w14:paraId="14B26B04" w14:textId="124116E1"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Marcos </w:t>
      </w:r>
      <w:r w:rsidR="008202BC">
        <w:rPr>
          <w:rFonts w:ascii="Arial" w:hAnsi="Arial" w:cs="Arial"/>
          <w:sz w:val="24"/>
          <w:szCs w:val="24"/>
        </w:rPr>
        <w:t>d</w:t>
      </w:r>
      <w:r w:rsidRPr="00C57F02">
        <w:rPr>
          <w:rFonts w:ascii="Arial" w:hAnsi="Arial" w:cs="Arial"/>
          <w:sz w:val="24"/>
          <w:szCs w:val="24"/>
        </w:rPr>
        <w:t xml:space="preserve">e </w:t>
      </w:r>
      <w:proofErr w:type="spellStart"/>
      <w:r w:rsidRPr="00C57F02">
        <w:rPr>
          <w:rFonts w:ascii="Arial" w:hAnsi="Arial" w:cs="Arial"/>
          <w:sz w:val="24"/>
          <w:szCs w:val="24"/>
        </w:rPr>
        <w:t>Naele</w:t>
      </w:r>
      <w:proofErr w:type="spellEnd"/>
      <w:r w:rsidRPr="00C57F02">
        <w:rPr>
          <w:rFonts w:ascii="Arial" w:hAnsi="Arial" w:cs="Arial"/>
          <w:sz w:val="24"/>
          <w:szCs w:val="24"/>
        </w:rPr>
        <w:t xml:space="preserve"> Basilio Saldívar - Segundo regidor </w:t>
      </w:r>
    </w:p>
    <w:p w14:paraId="1BC029AF"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Miriam Morales Vázquez - Tercera regidora </w:t>
      </w:r>
    </w:p>
    <w:p w14:paraId="360BDF03"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Paula Pech Vázquez - Cuarta regidora</w:t>
      </w:r>
    </w:p>
    <w:p w14:paraId="00775806"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Ivette Lorena Manjarrez Cardona - Quinta regidora</w:t>
      </w:r>
    </w:p>
    <w:p w14:paraId="7D78A12A"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lastRenderedPageBreak/>
        <w:t>Juan Manuel Torres Paredes - Sexto regidor</w:t>
      </w:r>
    </w:p>
    <w:p w14:paraId="17CBB0F0"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Silvana Guadalupe Córdova Uicab - Séptima regidora </w:t>
      </w:r>
    </w:p>
    <w:p w14:paraId="7C4F9CC2"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Samuel Mollinedo Portilla - Octavo regidor</w:t>
      </w:r>
    </w:p>
    <w:p w14:paraId="153DB9D0"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Susana Andrea Dzib González - Novena regidora</w:t>
      </w:r>
    </w:p>
    <w:p w14:paraId="7C0E136F"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Jorge Rodríguez Méndez - Décimo regidor</w:t>
      </w:r>
    </w:p>
    <w:p w14:paraId="430C9657"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Olga Esther Moo Tuz - Décima primera regidora</w:t>
      </w:r>
    </w:p>
    <w:p w14:paraId="54F05BC0"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Carlos Enrique Ávila Lizárraga - Décimo segundo regidor</w:t>
      </w:r>
    </w:p>
    <w:p w14:paraId="23FCADEB"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Julia Isabel Fuentes Espinosa - Décima tercera regidora</w:t>
      </w:r>
    </w:p>
    <w:p w14:paraId="2FA8C9B1" w14:textId="77777777" w:rsidR="00C57F02" w:rsidRPr="00C57F02" w:rsidRDefault="00C57F02" w:rsidP="00C57F02">
      <w:pPr>
        <w:pStyle w:val="Sinespaciado"/>
        <w:jc w:val="both"/>
        <w:rPr>
          <w:rFonts w:ascii="Arial" w:hAnsi="Arial" w:cs="Arial"/>
          <w:sz w:val="24"/>
          <w:szCs w:val="24"/>
        </w:rPr>
      </w:pPr>
      <w:r w:rsidRPr="00C57F02">
        <w:rPr>
          <w:rFonts w:ascii="Arial" w:hAnsi="Arial" w:cs="Arial"/>
          <w:sz w:val="24"/>
          <w:szCs w:val="24"/>
        </w:rPr>
        <w:t>Jesús de los Ángeles Pool Moo - Décimo cuarto regidor</w:t>
      </w:r>
    </w:p>
    <w:p w14:paraId="620403D5" w14:textId="794E636A" w:rsidR="00865C42" w:rsidRPr="00C57F02" w:rsidRDefault="00C57F02" w:rsidP="00C57F02">
      <w:pPr>
        <w:pStyle w:val="Sinespaciado"/>
        <w:jc w:val="both"/>
        <w:rPr>
          <w:rFonts w:ascii="Arial" w:hAnsi="Arial" w:cs="Arial"/>
          <w:sz w:val="24"/>
          <w:szCs w:val="24"/>
        </w:rPr>
      </w:pPr>
      <w:r w:rsidRPr="00C57F02">
        <w:rPr>
          <w:rFonts w:ascii="Arial" w:hAnsi="Arial" w:cs="Arial"/>
          <w:sz w:val="24"/>
          <w:szCs w:val="24"/>
        </w:rPr>
        <w:t xml:space="preserve">Lidia </w:t>
      </w:r>
      <w:proofErr w:type="spellStart"/>
      <w:r w:rsidRPr="00C57F02">
        <w:rPr>
          <w:rFonts w:ascii="Arial" w:hAnsi="Arial" w:cs="Arial"/>
          <w:sz w:val="24"/>
          <w:szCs w:val="24"/>
        </w:rPr>
        <w:t>Nataly</w:t>
      </w:r>
      <w:proofErr w:type="spellEnd"/>
      <w:r w:rsidRPr="00C57F02">
        <w:rPr>
          <w:rFonts w:ascii="Arial" w:hAnsi="Arial" w:cs="Arial"/>
          <w:sz w:val="24"/>
          <w:szCs w:val="24"/>
        </w:rPr>
        <w:t xml:space="preserve"> Méndez Vidal - Décima quinta regidor</w:t>
      </w:r>
    </w:p>
    <w:sectPr w:rsidR="00865C42" w:rsidRPr="00C57F0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E313" w14:textId="77777777" w:rsidR="008136C5" w:rsidRDefault="008136C5" w:rsidP="0092028B">
      <w:r>
        <w:separator/>
      </w:r>
    </w:p>
  </w:endnote>
  <w:endnote w:type="continuationSeparator" w:id="0">
    <w:p w14:paraId="02255B36" w14:textId="77777777" w:rsidR="008136C5" w:rsidRDefault="008136C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6599" w14:textId="77777777" w:rsidR="008136C5" w:rsidRDefault="008136C5" w:rsidP="0092028B">
      <w:r>
        <w:separator/>
      </w:r>
    </w:p>
  </w:footnote>
  <w:footnote w:type="continuationSeparator" w:id="0">
    <w:p w14:paraId="06673A97" w14:textId="77777777" w:rsidR="008136C5" w:rsidRDefault="008136C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80E2F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57F02">
                            <w:rPr>
                              <w:rFonts w:cstheme="minorHAnsi"/>
                              <w:b/>
                              <w:bCs/>
                              <w:lang w:val="es-ES"/>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80E2F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57F02">
                      <w:rPr>
                        <w:rFonts w:cstheme="minorHAnsi"/>
                        <w:b/>
                        <w:bCs/>
                        <w:lang w:val="es-ES"/>
                      </w:rPr>
                      <w:t>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B51"/>
    <w:multiLevelType w:val="hybridMultilevel"/>
    <w:tmpl w:val="6852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5"/>
  </w:num>
  <w:num w:numId="4" w16cid:durableId="2059013186">
    <w:abstractNumId w:val="11"/>
  </w:num>
  <w:num w:numId="5" w16cid:durableId="2000115139">
    <w:abstractNumId w:val="13"/>
  </w:num>
  <w:num w:numId="6" w16cid:durableId="1912302049">
    <w:abstractNumId w:val="0"/>
  </w:num>
  <w:num w:numId="7" w16cid:durableId="1343319712">
    <w:abstractNumId w:val="19"/>
  </w:num>
  <w:num w:numId="8" w16cid:durableId="1458714387">
    <w:abstractNumId w:val="8"/>
  </w:num>
  <w:num w:numId="9" w16cid:durableId="812523015">
    <w:abstractNumId w:val="7"/>
  </w:num>
  <w:num w:numId="10" w16cid:durableId="1335645042">
    <w:abstractNumId w:val="14"/>
  </w:num>
  <w:num w:numId="11" w16cid:durableId="634992595">
    <w:abstractNumId w:val="10"/>
  </w:num>
  <w:num w:numId="12" w16cid:durableId="1755202202">
    <w:abstractNumId w:val="15"/>
  </w:num>
  <w:num w:numId="13" w16cid:durableId="1921794267">
    <w:abstractNumId w:val="1"/>
  </w:num>
  <w:num w:numId="14" w16cid:durableId="1147933680">
    <w:abstractNumId w:val="3"/>
  </w:num>
  <w:num w:numId="15" w16cid:durableId="2144344463">
    <w:abstractNumId w:val="12"/>
  </w:num>
  <w:num w:numId="16" w16cid:durableId="1053892324">
    <w:abstractNumId w:val="6"/>
  </w:num>
  <w:num w:numId="17" w16cid:durableId="359667562">
    <w:abstractNumId w:val="16"/>
  </w:num>
  <w:num w:numId="18" w16cid:durableId="469715409">
    <w:abstractNumId w:val="2"/>
  </w:num>
  <w:num w:numId="19" w16cid:durableId="1769495619">
    <w:abstractNumId w:val="18"/>
  </w:num>
  <w:num w:numId="20" w16cid:durableId="1442066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136C5"/>
    <w:rsid w:val="008202B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57F02"/>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2024-10-01T04:43:00Z</dcterms:created>
  <dcterms:modified xsi:type="dcterms:W3CDTF">2024-10-01T04:45:00Z</dcterms:modified>
</cp:coreProperties>
</file>